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148B6" w14:textId="57A24E81" w:rsidR="007B37BC" w:rsidRPr="007B37BC" w:rsidRDefault="007B37BC" w:rsidP="00536D0A">
      <w:pPr>
        <w:rPr>
          <w:rFonts w:ascii="Arial" w:hAnsi="Arial" w:cs="Arial"/>
        </w:rPr>
      </w:pPr>
      <w:bookmarkStart w:id="0" w:name="_GoBack"/>
      <w:bookmarkEnd w:id="0"/>
      <w:r w:rsidRPr="007B37BC">
        <w:rPr>
          <w:rFonts w:ascii="Arial" w:hAnsi="Arial" w:cs="Arial"/>
        </w:rPr>
        <w:t>May 19, 2020</w:t>
      </w:r>
    </w:p>
    <w:p w14:paraId="66F66E76" w14:textId="1A9289D6" w:rsidR="007B37BC" w:rsidRPr="007B37BC" w:rsidRDefault="007B37BC" w:rsidP="007B37BC">
      <w:pPr>
        <w:spacing w:after="0" w:line="240" w:lineRule="auto"/>
        <w:rPr>
          <w:rFonts w:ascii="Arial" w:hAnsi="Arial" w:cs="Arial"/>
        </w:rPr>
      </w:pPr>
      <w:r w:rsidRPr="007B37BC">
        <w:rPr>
          <w:rFonts w:ascii="Arial" w:hAnsi="Arial" w:cs="Arial"/>
        </w:rPr>
        <w:t>Hon. Ms. Katrine Conroy</w:t>
      </w:r>
      <w:r w:rsidR="003071A0">
        <w:rPr>
          <w:rFonts w:ascii="Arial" w:hAnsi="Arial" w:cs="Arial"/>
        </w:rPr>
        <w:t xml:space="preserve">                                        Hon. Ms. Katrina Chen</w:t>
      </w:r>
    </w:p>
    <w:p w14:paraId="6F5D4D10" w14:textId="02BE905E" w:rsidR="007B37BC" w:rsidRDefault="007B37BC" w:rsidP="007B37BC">
      <w:pPr>
        <w:spacing w:after="0" w:line="240" w:lineRule="auto"/>
        <w:rPr>
          <w:rFonts w:ascii="Arial" w:hAnsi="Arial" w:cs="Arial"/>
        </w:rPr>
      </w:pPr>
      <w:r w:rsidRPr="007B37BC">
        <w:rPr>
          <w:rFonts w:ascii="Arial" w:hAnsi="Arial" w:cs="Arial"/>
        </w:rPr>
        <w:t>Minister of Children and Family Development</w:t>
      </w:r>
      <w:r w:rsidR="003071A0">
        <w:rPr>
          <w:rFonts w:ascii="Arial" w:hAnsi="Arial" w:cs="Arial"/>
        </w:rPr>
        <w:t xml:space="preserve">        Minister of State for Childcare</w:t>
      </w:r>
    </w:p>
    <w:p w14:paraId="43DA50A3" w14:textId="79CA8C53" w:rsidR="000045B6" w:rsidRDefault="00E9573E" w:rsidP="007B37BC">
      <w:pPr>
        <w:spacing w:after="0" w:line="240" w:lineRule="auto"/>
        <w:rPr>
          <w:rFonts w:ascii="Arial" w:hAnsi="Arial" w:cs="Arial"/>
        </w:rPr>
      </w:pPr>
      <w:hyperlink r:id="rId6" w:history="1">
        <w:r w:rsidR="000045B6" w:rsidRPr="00D45081">
          <w:rPr>
            <w:rStyle w:val="Hyperlink"/>
            <w:rFonts w:ascii="Arial" w:hAnsi="Arial" w:cs="Arial"/>
          </w:rPr>
          <w:t>MCF.Minister@gov.bc.ca</w:t>
        </w:r>
      </w:hyperlink>
      <w:proofErr w:type="gramStart"/>
      <w:r w:rsidR="000045B6">
        <w:rPr>
          <w:rFonts w:ascii="Arial" w:hAnsi="Arial" w:cs="Arial"/>
        </w:rPr>
        <w:t xml:space="preserve"> </w:t>
      </w:r>
      <w:r w:rsidR="003071A0">
        <w:rPr>
          <w:rFonts w:ascii="Arial" w:hAnsi="Arial" w:cs="Arial"/>
        </w:rPr>
        <w:t xml:space="preserve">                                      </w:t>
      </w:r>
      <w:proofErr w:type="gramEnd"/>
      <w:r>
        <w:fldChar w:fldCharType="begin"/>
      </w:r>
      <w:r>
        <w:instrText xml:space="preserve"> HYPERLINK "mailto:CC.Minister@gov.bc.ca" </w:instrText>
      </w:r>
      <w:r>
        <w:fldChar w:fldCharType="separate"/>
      </w:r>
      <w:r w:rsidR="003071A0" w:rsidRPr="00D45081">
        <w:rPr>
          <w:rStyle w:val="Hyperlink"/>
          <w:rFonts w:ascii="Arial" w:hAnsi="Arial" w:cs="Arial"/>
        </w:rPr>
        <w:t>CC.Minister@gov.bc.ca</w:t>
      </w:r>
      <w:r>
        <w:rPr>
          <w:rStyle w:val="Hyperlink"/>
          <w:rFonts w:ascii="Arial" w:hAnsi="Arial" w:cs="Arial"/>
        </w:rPr>
        <w:fldChar w:fldCharType="end"/>
      </w:r>
    </w:p>
    <w:p w14:paraId="0B3E5A17" w14:textId="78D653CF" w:rsidR="000045B6" w:rsidRDefault="00E9573E" w:rsidP="003071A0">
      <w:pPr>
        <w:spacing w:after="0" w:line="240" w:lineRule="auto"/>
        <w:rPr>
          <w:rFonts w:ascii="Arial" w:hAnsi="Arial" w:cs="Arial"/>
        </w:rPr>
      </w:pPr>
      <w:hyperlink r:id="rId7" w:history="1">
        <w:r w:rsidR="000045B6" w:rsidRPr="000045B6">
          <w:rPr>
            <w:rFonts w:ascii="Arial" w:hAnsi="Arial" w:cs="Arial"/>
            <w:color w:val="3591B4"/>
            <w:u w:val="single"/>
            <w:shd w:val="clear" w:color="auto" w:fill="FFFFFF"/>
          </w:rPr>
          <w:t>katrine.conroy.MLA@leg.bc.ca</w:t>
        </w:r>
      </w:hyperlink>
      <w:proofErr w:type="gramStart"/>
      <w:r w:rsidR="000045B6" w:rsidRPr="000045B6">
        <w:t xml:space="preserve"> </w:t>
      </w:r>
      <w:r w:rsidR="003071A0">
        <w:t xml:space="preserve">                                     </w:t>
      </w:r>
      <w:proofErr w:type="gramEnd"/>
      <w:r>
        <w:fldChar w:fldCharType="begin"/>
      </w:r>
      <w:r>
        <w:instrText xml:space="preserve"> HYPERLINK "mailto:katrina.chen</w:instrText>
      </w:r>
      <w:r>
        <w:instrText xml:space="preserve">.MLA@leg.bc.ca" </w:instrText>
      </w:r>
      <w:r>
        <w:fldChar w:fldCharType="separate"/>
      </w:r>
      <w:r w:rsidR="003071A0" w:rsidRPr="00D45081">
        <w:rPr>
          <w:rStyle w:val="Hyperlink"/>
          <w:rFonts w:ascii="Arial" w:hAnsi="Arial" w:cs="Arial"/>
        </w:rPr>
        <w:t>katrina.chen.MLA@leg.bc.ca</w:t>
      </w:r>
      <w:r>
        <w:rPr>
          <w:rStyle w:val="Hyperlink"/>
          <w:rFonts w:ascii="Arial" w:hAnsi="Arial" w:cs="Arial"/>
        </w:rPr>
        <w:fldChar w:fldCharType="end"/>
      </w:r>
    </w:p>
    <w:p w14:paraId="784A78E7" w14:textId="160A4B03" w:rsidR="007B37BC" w:rsidRDefault="000045B6" w:rsidP="007B37BC">
      <w:pPr>
        <w:spacing w:after="0" w:line="240" w:lineRule="auto"/>
        <w:rPr>
          <w:rFonts w:ascii="Arial" w:hAnsi="Arial" w:cs="Arial"/>
        </w:rPr>
      </w:pPr>
      <w:r>
        <w:rPr>
          <w:rFonts w:ascii="Arial" w:hAnsi="Arial" w:cs="Arial"/>
        </w:rPr>
        <w:t xml:space="preserve"> </w:t>
      </w:r>
    </w:p>
    <w:p w14:paraId="7DD463C4" w14:textId="593D9E74" w:rsidR="007B37BC" w:rsidRDefault="007B37BC" w:rsidP="007B37BC">
      <w:pPr>
        <w:spacing w:after="0" w:line="240" w:lineRule="auto"/>
        <w:rPr>
          <w:rFonts w:ascii="Arial" w:hAnsi="Arial" w:cs="Arial"/>
        </w:rPr>
      </w:pPr>
      <w:r>
        <w:rPr>
          <w:rFonts w:ascii="Arial" w:hAnsi="Arial" w:cs="Arial"/>
        </w:rPr>
        <w:t>Hon. Mr. Adrian Dix</w:t>
      </w:r>
      <w:r w:rsidR="003071A0">
        <w:rPr>
          <w:rFonts w:ascii="Arial" w:hAnsi="Arial" w:cs="Arial"/>
        </w:rPr>
        <w:t xml:space="preserve">                                                 Hon. Rob Fleming</w:t>
      </w:r>
    </w:p>
    <w:p w14:paraId="3E85CFB7" w14:textId="2BF49EFC" w:rsidR="007B37BC" w:rsidRDefault="007B37BC" w:rsidP="007B37BC">
      <w:pPr>
        <w:spacing w:after="0" w:line="240" w:lineRule="auto"/>
        <w:rPr>
          <w:rFonts w:ascii="Arial" w:hAnsi="Arial" w:cs="Arial"/>
        </w:rPr>
      </w:pPr>
      <w:r>
        <w:rPr>
          <w:rFonts w:ascii="Arial" w:hAnsi="Arial" w:cs="Arial"/>
        </w:rPr>
        <w:t>Minister of Health</w:t>
      </w:r>
      <w:r w:rsidR="003071A0">
        <w:rPr>
          <w:rFonts w:ascii="Arial" w:hAnsi="Arial" w:cs="Arial"/>
        </w:rPr>
        <w:t xml:space="preserve">                                                     Minister of Education</w:t>
      </w:r>
    </w:p>
    <w:p w14:paraId="4766C267" w14:textId="116159C4" w:rsidR="000045B6" w:rsidRDefault="00E9573E" w:rsidP="007B37BC">
      <w:pPr>
        <w:spacing w:after="0" w:line="240" w:lineRule="auto"/>
      </w:pPr>
      <w:hyperlink r:id="rId8" w:history="1">
        <w:r w:rsidR="000045B6" w:rsidRPr="000045B6">
          <w:rPr>
            <w:rFonts w:ascii="Arial" w:hAnsi="Arial" w:cs="Arial"/>
            <w:color w:val="3591B4"/>
            <w:u w:val="single"/>
            <w:shd w:val="clear" w:color="auto" w:fill="FFFFFF"/>
          </w:rPr>
          <w:t>HLTH.Minister@gov.bc.ca</w:t>
        </w:r>
      </w:hyperlink>
      <w:proofErr w:type="gramStart"/>
      <w:r w:rsidR="000045B6" w:rsidRPr="000045B6">
        <w:t xml:space="preserve"> </w:t>
      </w:r>
      <w:r w:rsidR="003071A0">
        <w:t xml:space="preserve">                                              </w:t>
      </w:r>
      <w:proofErr w:type="gramEnd"/>
      <w:r>
        <w:fldChar w:fldCharType="begin"/>
      </w:r>
      <w:r>
        <w:instrText xml:space="preserve"> HYPERLINK "mailto:EDUC.Minister@gov.bc.ca" </w:instrText>
      </w:r>
      <w:r>
        <w:fldChar w:fldCharType="separate"/>
      </w:r>
      <w:r w:rsidR="003071A0" w:rsidRPr="003071A0">
        <w:rPr>
          <w:rFonts w:ascii="Arial" w:hAnsi="Arial" w:cs="Arial"/>
          <w:color w:val="3591B4"/>
          <w:u w:val="single"/>
          <w:shd w:val="clear" w:color="auto" w:fill="FFFFFF"/>
        </w:rPr>
        <w:t>EDUC.Minister@gov.bc.ca</w:t>
      </w:r>
      <w:r>
        <w:rPr>
          <w:rFonts w:ascii="Arial" w:hAnsi="Arial" w:cs="Arial"/>
          <w:color w:val="3591B4"/>
          <w:u w:val="single"/>
          <w:shd w:val="clear" w:color="auto" w:fill="FFFFFF"/>
        </w:rPr>
        <w:fldChar w:fldCharType="end"/>
      </w:r>
      <w:r w:rsidR="003071A0" w:rsidRPr="003071A0">
        <w:t xml:space="preserve"> </w:t>
      </w:r>
    </w:p>
    <w:p w14:paraId="0DC7A583" w14:textId="77777777" w:rsidR="003071A0" w:rsidRPr="003071A0" w:rsidRDefault="00E9573E" w:rsidP="003071A0">
      <w:pPr>
        <w:spacing w:after="0" w:line="240" w:lineRule="auto"/>
        <w:rPr>
          <w:rFonts w:ascii="Arial" w:hAnsi="Arial" w:cs="Arial"/>
        </w:rPr>
      </w:pPr>
      <w:hyperlink r:id="rId9" w:history="1">
        <w:r w:rsidR="000045B6" w:rsidRPr="000045B6">
          <w:rPr>
            <w:rFonts w:ascii="Arial" w:hAnsi="Arial" w:cs="Arial"/>
            <w:color w:val="3591B4"/>
            <w:u w:val="single"/>
            <w:shd w:val="clear" w:color="auto" w:fill="FFFFFF"/>
          </w:rPr>
          <w:t>adrian.dix.MLA@leg.bc.ca</w:t>
        </w:r>
      </w:hyperlink>
      <w:proofErr w:type="gramStart"/>
      <w:r w:rsidR="000045B6" w:rsidRPr="000045B6">
        <w:t xml:space="preserve"> </w:t>
      </w:r>
      <w:r w:rsidR="003071A0">
        <w:t xml:space="preserve">                                              </w:t>
      </w:r>
      <w:proofErr w:type="gramEnd"/>
      <w:r>
        <w:fldChar w:fldCharType="begin"/>
      </w:r>
      <w:r>
        <w:instrText xml:space="preserve"> HYPERLINK "mailto:rob.fleming.MLA@leg.bc.ca" </w:instrText>
      </w:r>
      <w:r>
        <w:fldChar w:fldCharType="separate"/>
      </w:r>
      <w:r w:rsidR="003071A0" w:rsidRPr="003071A0">
        <w:rPr>
          <w:rFonts w:ascii="Arial" w:hAnsi="Arial" w:cs="Arial"/>
          <w:color w:val="3591B4"/>
          <w:u w:val="single"/>
          <w:shd w:val="clear" w:color="auto" w:fill="FFFFFF"/>
        </w:rPr>
        <w:t>rob.fleming.MLA@leg.bc.ca</w:t>
      </w:r>
      <w:r>
        <w:rPr>
          <w:rFonts w:ascii="Arial" w:hAnsi="Arial" w:cs="Arial"/>
          <w:color w:val="3591B4"/>
          <w:u w:val="single"/>
          <w:shd w:val="clear" w:color="auto" w:fill="FFFFFF"/>
        </w:rPr>
        <w:fldChar w:fldCharType="end"/>
      </w:r>
    </w:p>
    <w:p w14:paraId="33B23084" w14:textId="55FBFF5C" w:rsidR="007B37BC" w:rsidRDefault="007B37BC" w:rsidP="007B37BC">
      <w:pPr>
        <w:spacing w:after="0" w:line="240" w:lineRule="auto"/>
        <w:rPr>
          <w:rFonts w:ascii="Arial" w:hAnsi="Arial" w:cs="Arial"/>
        </w:rPr>
      </w:pPr>
    </w:p>
    <w:p w14:paraId="3F804A3C" w14:textId="52F14AF1" w:rsidR="007B37BC" w:rsidRDefault="007B37BC" w:rsidP="007B37BC">
      <w:pPr>
        <w:spacing w:after="0" w:line="240" w:lineRule="auto"/>
        <w:rPr>
          <w:rFonts w:ascii="Arial" w:hAnsi="Arial" w:cs="Arial"/>
        </w:rPr>
      </w:pPr>
      <w:r>
        <w:rPr>
          <w:rFonts w:ascii="Arial" w:hAnsi="Arial" w:cs="Arial"/>
        </w:rPr>
        <w:t>Hon. Judy Darcy</w:t>
      </w:r>
    </w:p>
    <w:p w14:paraId="0DD4CEAE" w14:textId="7212CCBD" w:rsidR="007B37BC" w:rsidRDefault="007B37BC" w:rsidP="007B37BC">
      <w:pPr>
        <w:spacing w:after="0" w:line="240" w:lineRule="auto"/>
        <w:rPr>
          <w:rFonts w:ascii="Arial" w:hAnsi="Arial" w:cs="Arial"/>
        </w:rPr>
      </w:pPr>
      <w:r>
        <w:rPr>
          <w:rFonts w:ascii="Arial" w:hAnsi="Arial" w:cs="Arial"/>
        </w:rPr>
        <w:t>Minister of Mental Health and Addiction</w:t>
      </w:r>
    </w:p>
    <w:p w14:paraId="56456B31" w14:textId="02EB406B" w:rsidR="000045B6" w:rsidRDefault="00E9573E" w:rsidP="007B37BC">
      <w:pPr>
        <w:spacing w:after="0" w:line="240" w:lineRule="auto"/>
        <w:rPr>
          <w:rFonts w:ascii="Arial" w:hAnsi="Arial" w:cs="Arial"/>
        </w:rPr>
      </w:pPr>
      <w:hyperlink r:id="rId10" w:history="1">
        <w:r w:rsidR="000045B6" w:rsidRPr="00D45081">
          <w:rPr>
            <w:rStyle w:val="Hyperlink"/>
            <w:rFonts w:ascii="Arial" w:hAnsi="Arial" w:cs="Arial"/>
          </w:rPr>
          <w:t>MH.Minister@gov.bc.ca</w:t>
        </w:r>
      </w:hyperlink>
      <w:r w:rsidR="000045B6">
        <w:rPr>
          <w:rFonts w:ascii="Arial" w:hAnsi="Arial" w:cs="Arial"/>
        </w:rPr>
        <w:t xml:space="preserve"> </w:t>
      </w:r>
    </w:p>
    <w:p w14:paraId="1612ED70" w14:textId="6AC1B7B4" w:rsidR="000045B6" w:rsidRDefault="00E9573E" w:rsidP="007B37BC">
      <w:pPr>
        <w:spacing w:after="0" w:line="240" w:lineRule="auto"/>
        <w:rPr>
          <w:rFonts w:ascii="Arial" w:hAnsi="Arial" w:cs="Arial"/>
        </w:rPr>
      </w:pPr>
      <w:hyperlink r:id="rId11" w:history="1">
        <w:r w:rsidR="000045B6" w:rsidRPr="00D45081">
          <w:rPr>
            <w:rStyle w:val="Hyperlink"/>
            <w:rFonts w:ascii="Arial" w:hAnsi="Arial" w:cs="Arial"/>
          </w:rPr>
          <w:t>judy.darcy.MLA@leg.bc.ca</w:t>
        </w:r>
      </w:hyperlink>
      <w:r w:rsidR="000045B6">
        <w:rPr>
          <w:rFonts w:ascii="Arial" w:hAnsi="Arial" w:cs="Arial"/>
        </w:rPr>
        <w:t xml:space="preserve"> </w:t>
      </w:r>
    </w:p>
    <w:p w14:paraId="24B16695" w14:textId="44B93513" w:rsidR="003071A0" w:rsidRDefault="003071A0" w:rsidP="007B37BC">
      <w:pPr>
        <w:spacing w:after="0" w:line="240" w:lineRule="auto"/>
        <w:rPr>
          <w:rFonts w:ascii="Arial" w:hAnsi="Arial" w:cs="Arial"/>
        </w:rPr>
      </w:pPr>
    </w:p>
    <w:p w14:paraId="1035F6AB" w14:textId="2DCEE0BF" w:rsidR="003071A0" w:rsidRDefault="003071A0" w:rsidP="007B37BC">
      <w:pPr>
        <w:spacing w:after="0" w:line="240" w:lineRule="auto"/>
        <w:rPr>
          <w:rFonts w:ascii="Arial" w:hAnsi="Arial" w:cs="Arial"/>
        </w:rPr>
      </w:pPr>
      <w:r>
        <w:rPr>
          <w:rFonts w:ascii="Arial" w:hAnsi="Arial" w:cs="Arial"/>
        </w:rPr>
        <w:t>Dear Ministers,</w:t>
      </w:r>
    </w:p>
    <w:p w14:paraId="7490D8EC" w14:textId="73DED842" w:rsidR="003071A0" w:rsidRDefault="003071A0" w:rsidP="007B37BC">
      <w:pPr>
        <w:spacing w:after="0" w:line="240" w:lineRule="auto"/>
        <w:rPr>
          <w:rFonts w:ascii="Arial" w:hAnsi="Arial" w:cs="Arial"/>
        </w:rPr>
      </w:pPr>
    </w:p>
    <w:p w14:paraId="42A17C26" w14:textId="445C797E" w:rsidR="003071A0" w:rsidRPr="00947AD2" w:rsidRDefault="003071A0" w:rsidP="007B37BC">
      <w:pPr>
        <w:spacing w:after="0" w:line="240" w:lineRule="auto"/>
        <w:rPr>
          <w:rFonts w:ascii="Arial" w:hAnsi="Arial" w:cs="Arial"/>
          <w:b/>
          <w:bCs/>
          <w:color w:val="363135"/>
        </w:rPr>
      </w:pPr>
      <w:r w:rsidRPr="003071A0">
        <w:rPr>
          <w:rFonts w:ascii="Arial" w:hAnsi="Arial" w:cs="Arial"/>
          <w:b/>
          <w:bCs/>
        </w:rPr>
        <w:t xml:space="preserve">Re: </w:t>
      </w:r>
      <w:r w:rsidRPr="00947AD2">
        <w:rPr>
          <w:rFonts w:ascii="Arial" w:hAnsi="Arial" w:cs="Arial"/>
          <w:b/>
          <w:bCs/>
        </w:rPr>
        <w:t xml:space="preserve">B.C. </w:t>
      </w:r>
      <w:r w:rsidRPr="00947AD2">
        <w:rPr>
          <w:rFonts w:ascii="Arial" w:hAnsi="Arial" w:cs="Arial"/>
          <w:b/>
          <w:bCs/>
          <w:color w:val="363135"/>
        </w:rPr>
        <w:t>Deaf Children's Society Preschool</w:t>
      </w:r>
      <w:r w:rsidR="00947AD2" w:rsidRPr="00947AD2">
        <w:rPr>
          <w:rFonts w:ascii="Arial" w:hAnsi="Arial" w:cs="Arial"/>
          <w:b/>
          <w:bCs/>
          <w:color w:val="363135"/>
        </w:rPr>
        <w:t xml:space="preserve"> </w:t>
      </w:r>
      <w:r w:rsidRPr="00947AD2">
        <w:rPr>
          <w:rFonts w:ascii="Arial" w:hAnsi="Arial" w:cs="Arial"/>
          <w:b/>
          <w:bCs/>
          <w:color w:val="363135"/>
        </w:rPr>
        <w:t xml:space="preserve">which is the only Preschool in all of BC that   </w:t>
      </w:r>
    </w:p>
    <w:p w14:paraId="471B4600" w14:textId="7C2B7A7B" w:rsidR="003071A0" w:rsidRDefault="003071A0" w:rsidP="007B37BC">
      <w:pPr>
        <w:spacing w:after="0" w:line="240" w:lineRule="auto"/>
        <w:rPr>
          <w:rFonts w:ascii="Arial" w:hAnsi="Arial" w:cs="Arial"/>
          <w:b/>
          <w:bCs/>
          <w:color w:val="363135"/>
        </w:rPr>
      </w:pPr>
      <w:r w:rsidRPr="00947AD2">
        <w:rPr>
          <w:rFonts w:ascii="Arial" w:hAnsi="Arial" w:cs="Arial"/>
          <w:b/>
          <w:bCs/>
          <w:color w:val="363135"/>
        </w:rPr>
        <w:t xml:space="preserve">     </w:t>
      </w:r>
      <w:proofErr w:type="gramStart"/>
      <w:r w:rsidRPr="00947AD2">
        <w:rPr>
          <w:rFonts w:ascii="Arial" w:hAnsi="Arial" w:cs="Arial"/>
          <w:b/>
          <w:bCs/>
          <w:color w:val="363135"/>
        </w:rPr>
        <w:t>provides</w:t>
      </w:r>
      <w:proofErr w:type="gramEnd"/>
      <w:r w:rsidRPr="00947AD2">
        <w:rPr>
          <w:rFonts w:ascii="Arial" w:hAnsi="Arial" w:cs="Arial"/>
          <w:b/>
          <w:bCs/>
          <w:color w:val="363135"/>
        </w:rPr>
        <w:t xml:space="preserve"> American Sign Language as </w:t>
      </w:r>
      <w:r w:rsidR="00947AD2" w:rsidRPr="00947AD2">
        <w:rPr>
          <w:rFonts w:ascii="Arial" w:hAnsi="Arial" w:cs="Arial"/>
          <w:b/>
          <w:bCs/>
          <w:color w:val="363135"/>
        </w:rPr>
        <w:t>a</w:t>
      </w:r>
      <w:r w:rsidRPr="00947AD2">
        <w:rPr>
          <w:rFonts w:ascii="Arial" w:hAnsi="Arial" w:cs="Arial"/>
          <w:b/>
          <w:bCs/>
          <w:color w:val="363135"/>
        </w:rPr>
        <w:t xml:space="preserve"> language of instruction </w:t>
      </w:r>
      <w:r w:rsidR="00947AD2" w:rsidRPr="00947AD2">
        <w:rPr>
          <w:rFonts w:ascii="Arial" w:hAnsi="Arial" w:cs="Arial"/>
          <w:b/>
          <w:bCs/>
          <w:color w:val="363135"/>
        </w:rPr>
        <w:t>in the Province of B.C.</w:t>
      </w:r>
    </w:p>
    <w:p w14:paraId="2B06C5E8" w14:textId="3DE32D9F" w:rsidR="00947AD2" w:rsidRDefault="00947AD2" w:rsidP="007B37BC">
      <w:pPr>
        <w:spacing w:after="0" w:line="240" w:lineRule="auto"/>
        <w:rPr>
          <w:rFonts w:ascii="Arial" w:hAnsi="Arial" w:cs="Arial"/>
          <w:b/>
          <w:bCs/>
          <w:color w:val="363135"/>
        </w:rPr>
      </w:pPr>
    </w:p>
    <w:p w14:paraId="4F5A0C85" w14:textId="6A6D2FAA" w:rsidR="00947AD2" w:rsidRPr="00FD4579" w:rsidRDefault="00A133B6" w:rsidP="007B37BC">
      <w:pPr>
        <w:spacing w:after="0" w:line="240" w:lineRule="auto"/>
        <w:rPr>
          <w:rFonts w:ascii="Arial" w:hAnsi="Arial" w:cs="Arial"/>
        </w:rPr>
      </w:pPr>
      <w:r w:rsidRPr="00FD4579">
        <w:rPr>
          <w:rFonts w:ascii="Arial" w:hAnsi="Arial" w:cs="Arial"/>
        </w:rPr>
        <w:t xml:space="preserve">Let me introduce </w:t>
      </w:r>
      <w:r w:rsidR="00FD4579" w:rsidRPr="00FD4579">
        <w:rPr>
          <w:rFonts w:ascii="Arial" w:hAnsi="Arial" w:cs="Arial"/>
        </w:rPr>
        <w:t>briefly, I</w:t>
      </w:r>
      <w:r w:rsidRPr="00FD4579">
        <w:rPr>
          <w:rFonts w:ascii="Arial" w:hAnsi="Arial" w:cs="Arial"/>
        </w:rPr>
        <w:t xml:space="preserve"> am Gary Malkowski, former NDP MPP for York East, 1990-1995 at the Ontario Legislature, Queen’s Park</w:t>
      </w:r>
      <w:r w:rsidR="005D7EE9" w:rsidRPr="00FD4579">
        <w:rPr>
          <w:rFonts w:ascii="Arial" w:hAnsi="Arial" w:cs="Arial"/>
        </w:rPr>
        <w:t xml:space="preserve">. I was the world’s </w:t>
      </w:r>
      <w:proofErr w:type="gramStart"/>
      <w:r w:rsidR="005D7EE9" w:rsidRPr="00FD4579">
        <w:rPr>
          <w:rFonts w:ascii="Arial" w:hAnsi="Arial" w:cs="Arial"/>
        </w:rPr>
        <w:t>first  elected</w:t>
      </w:r>
      <w:proofErr w:type="gramEnd"/>
      <w:r w:rsidR="005D7EE9" w:rsidRPr="00FD4579">
        <w:rPr>
          <w:rFonts w:ascii="Arial" w:hAnsi="Arial" w:cs="Arial"/>
        </w:rPr>
        <w:t xml:space="preserve"> Deaf Parliamentarian, using sign language in the legislature.</w:t>
      </w:r>
      <w:r w:rsidRPr="00FD4579">
        <w:rPr>
          <w:rFonts w:ascii="Arial" w:hAnsi="Arial" w:cs="Arial"/>
        </w:rPr>
        <w:t xml:space="preserve"> I was Parliamentary Assistant (s) to Minister(s) of Citizenship responsible for Human Rights, Employment Equity, Race Relations and Seniors &amp; Minister of Training, Colleges and Universities. For your background information, see details in attached Gary’s brief BIO. </w:t>
      </w:r>
    </w:p>
    <w:p w14:paraId="013B1FEF" w14:textId="5444C67A" w:rsidR="00A133B6" w:rsidRPr="00FD4579" w:rsidRDefault="00A133B6" w:rsidP="007B37BC">
      <w:pPr>
        <w:spacing w:after="0" w:line="240" w:lineRule="auto"/>
        <w:rPr>
          <w:rFonts w:ascii="Arial" w:hAnsi="Arial" w:cs="Arial"/>
        </w:rPr>
      </w:pPr>
    </w:p>
    <w:p w14:paraId="6D7F0811" w14:textId="5504C112" w:rsidR="00A133B6" w:rsidRPr="00FD4579" w:rsidRDefault="00A133B6" w:rsidP="007B37BC">
      <w:pPr>
        <w:spacing w:after="0" w:line="240" w:lineRule="auto"/>
        <w:rPr>
          <w:rFonts w:ascii="Arial" w:hAnsi="Arial" w:cs="Arial"/>
        </w:rPr>
      </w:pPr>
      <w:r w:rsidRPr="00FD4579">
        <w:rPr>
          <w:rFonts w:ascii="Arial" w:hAnsi="Arial" w:cs="Arial"/>
        </w:rPr>
        <w:t>I am writing this letter to draw your immediate attention that</w:t>
      </w:r>
      <w:r w:rsidR="00FD4579" w:rsidRPr="00FD4579">
        <w:rPr>
          <w:rFonts w:ascii="Arial" w:hAnsi="Arial" w:cs="Arial"/>
        </w:rPr>
        <w:t xml:space="preserve"> invaluable and popular</w:t>
      </w:r>
      <w:r w:rsidRPr="00FD4579">
        <w:rPr>
          <w:rFonts w:ascii="Arial" w:hAnsi="Arial" w:cs="Arial"/>
        </w:rPr>
        <w:t xml:space="preserve"> B.C. Deaf Children’s Society Preschool Program is now at serious risk in the light of B.C. Government </w:t>
      </w:r>
      <w:r w:rsidR="00FD4579" w:rsidRPr="00FD4579">
        <w:rPr>
          <w:rFonts w:ascii="Arial" w:hAnsi="Arial" w:cs="Arial"/>
        </w:rPr>
        <w:t xml:space="preserve">action </w:t>
      </w:r>
      <w:r w:rsidRPr="00FD4579">
        <w:rPr>
          <w:rFonts w:ascii="Arial" w:hAnsi="Arial" w:cs="Arial"/>
        </w:rPr>
        <w:t xml:space="preserve">plans to </w:t>
      </w:r>
      <w:r w:rsidR="00FD4579" w:rsidRPr="00FD4579">
        <w:rPr>
          <w:rFonts w:ascii="Arial" w:hAnsi="Arial" w:cs="Arial"/>
        </w:rPr>
        <w:t xml:space="preserve">consider to </w:t>
      </w:r>
      <w:r w:rsidRPr="00FD4579">
        <w:rPr>
          <w:rFonts w:ascii="Arial" w:hAnsi="Arial" w:cs="Arial"/>
        </w:rPr>
        <w:t xml:space="preserve">downsize or possibly terminate the program which is only kind of B.C. program that offers sign language-based pre-school program in the Province of British Columbia. </w:t>
      </w:r>
    </w:p>
    <w:p w14:paraId="623012C2" w14:textId="694C7B7C" w:rsidR="005D7EE9" w:rsidRPr="00FD4579" w:rsidRDefault="005D7EE9" w:rsidP="007B37BC">
      <w:pPr>
        <w:spacing w:after="0" w:line="240" w:lineRule="auto"/>
        <w:rPr>
          <w:rFonts w:ascii="Arial" w:hAnsi="Arial" w:cs="Arial"/>
        </w:rPr>
      </w:pPr>
    </w:p>
    <w:p w14:paraId="362A2A2D" w14:textId="62CDBFAB" w:rsidR="005D7EE9" w:rsidRPr="00FD4579" w:rsidRDefault="005D7EE9" w:rsidP="007B37BC">
      <w:pPr>
        <w:spacing w:after="0" w:line="240" w:lineRule="auto"/>
        <w:rPr>
          <w:rFonts w:ascii="Arial" w:eastAsia="Times New Roman" w:hAnsi="Arial" w:cs="Arial"/>
        </w:rPr>
      </w:pPr>
      <w:r w:rsidRPr="005D7EE9">
        <w:rPr>
          <w:rFonts w:ascii="Arial" w:eastAsia="Times New Roman" w:hAnsi="Arial" w:cs="Arial"/>
        </w:rPr>
        <w:t>The Deaf Children's Society of BC (DCS) is a not-for-profit agency that provides resources, programs, support and information to families with deaf and hard of hearing children from birth to age five. Using a family-centered approach, the professionals at the Deaf Children's Society offer their expertise and guidance as families navigate through opportunities for speech, language, education and communication.</w:t>
      </w:r>
    </w:p>
    <w:p w14:paraId="0A3EFFBB" w14:textId="2DE55F09" w:rsidR="00FD4579" w:rsidRPr="00FD4579" w:rsidRDefault="00FD4579" w:rsidP="007B37BC">
      <w:pPr>
        <w:spacing w:after="0" w:line="240" w:lineRule="auto"/>
        <w:rPr>
          <w:rFonts w:ascii="Arial" w:eastAsia="Times New Roman" w:hAnsi="Arial" w:cs="Arial"/>
        </w:rPr>
      </w:pPr>
    </w:p>
    <w:p w14:paraId="537B954A" w14:textId="6D2147E5" w:rsidR="00FD4579" w:rsidRPr="00FD4579" w:rsidRDefault="00FD4579" w:rsidP="007B37BC">
      <w:pPr>
        <w:spacing w:after="0" w:line="240" w:lineRule="auto"/>
        <w:rPr>
          <w:rFonts w:ascii="Arial" w:eastAsia="Times New Roman" w:hAnsi="Arial" w:cs="Arial"/>
        </w:rPr>
      </w:pPr>
      <w:r w:rsidRPr="00FD4579">
        <w:rPr>
          <w:rFonts w:ascii="Arial" w:hAnsi="Arial" w:cs="Arial"/>
          <w:shd w:val="clear" w:color="auto" w:fill="FFFFFF"/>
        </w:rPr>
        <w:t>The right to language access and language acquisition is a necessary prerequisite for exercising the right to human dignity, freedom of expression, and all other human rights. Deaf children and children with hearing loss have the right to barrier-free access to language acquisition during the early years when language is readily acquired. They have the right to acquire signed language in addition to spoken language.</w:t>
      </w:r>
    </w:p>
    <w:p w14:paraId="228CD77C" w14:textId="77777777" w:rsidR="005D7EE9" w:rsidRDefault="005D7EE9" w:rsidP="007B37BC">
      <w:pPr>
        <w:spacing w:after="0" w:line="240" w:lineRule="auto"/>
        <w:rPr>
          <w:rFonts w:ascii="Arial" w:eastAsia="Times New Roman" w:hAnsi="Arial" w:cs="Arial"/>
          <w:color w:val="666666"/>
        </w:rPr>
      </w:pPr>
    </w:p>
    <w:p w14:paraId="771905EB" w14:textId="331AB4BD" w:rsidR="00FD4579" w:rsidRPr="008161DC" w:rsidRDefault="00FD4579" w:rsidP="00FD4579">
      <w:pPr>
        <w:spacing w:after="0" w:line="240" w:lineRule="auto"/>
        <w:rPr>
          <w:rFonts w:ascii="Arial" w:hAnsi="Arial" w:cs="Arial"/>
        </w:rPr>
      </w:pPr>
      <w:r w:rsidRPr="008161DC">
        <w:rPr>
          <w:rFonts w:ascii="Arial" w:hAnsi="Arial" w:cs="Arial"/>
        </w:rPr>
        <w:t>Pre-school Deaf and hard of hearing Program such as B.C. Deaf Children’s Society Program, and Deaf schools are not just an educational option, but are the only beneficial placement for many Deaf children. This is clearly supported by the Canadian Government’s ratification of United Nations Convention on Rights of Persons with Disabilities,</w:t>
      </w:r>
      <w:r w:rsidR="008161DC">
        <w:rPr>
          <w:rFonts w:ascii="Arial" w:hAnsi="Arial" w:cs="Arial"/>
        </w:rPr>
        <w:t xml:space="preserve"> World Federation of the Deaf </w:t>
      </w:r>
      <w:r w:rsidR="008161DC">
        <w:rPr>
          <w:rFonts w:ascii="Arial" w:hAnsi="Arial" w:cs="Arial"/>
        </w:rPr>
        <w:lastRenderedPageBreak/>
        <w:t>Charter on Sign Language Rights,</w:t>
      </w:r>
      <w:r w:rsidRPr="008161DC">
        <w:rPr>
          <w:rFonts w:ascii="Arial" w:hAnsi="Arial" w:cs="Arial"/>
        </w:rPr>
        <w:t xml:space="preserve"> Supreme Court of Canada’s Eaton decision and Saskatchewan Provincial Court decision in Farnham v. Saskatchewan in relations to Deaf and hard of hearing children. The B.C. Human Rights Commission Policy and Guidelines on </w:t>
      </w:r>
      <w:r w:rsidR="009972CD" w:rsidRPr="008161DC">
        <w:rPr>
          <w:rFonts w:ascii="Arial" w:hAnsi="Arial" w:cs="Arial"/>
        </w:rPr>
        <w:t>Accessibi</w:t>
      </w:r>
      <w:r w:rsidR="009972CD">
        <w:rPr>
          <w:rFonts w:ascii="Arial" w:hAnsi="Arial" w:cs="Arial"/>
        </w:rPr>
        <w:t>lity</w:t>
      </w:r>
      <w:r w:rsidRPr="008161DC">
        <w:rPr>
          <w:rFonts w:ascii="Arial" w:hAnsi="Arial" w:cs="Arial"/>
        </w:rPr>
        <w:t xml:space="preserve"> recognizes the duty to accommodate students with disabilities including Deaf and hard of hearing in addressing the needs of a continuum of alternative placements, which includes Schools for the Deaf; Cluster programs within the ‘regular’ school system; and </w:t>
      </w:r>
      <w:r w:rsidR="008161DC">
        <w:rPr>
          <w:rFonts w:ascii="Arial" w:hAnsi="Arial" w:cs="Arial"/>
        </w:rPr>
        <w:t>i</w:t>
      </w:r>
      <w:r w:rsidRPr="008161DC">
        <w:rPr>
          <w:rFonts w:ascii="Arial" w:hAnsi="Arial" w:cs="Arial"/>
        </w:rPr>
        <w:t xml:space="preserve">ndividual </w:t>
      </w:r>
      <w:r w:rsidR="008161DC">
        <w:rPr>
          <w:rFonts w:ascii="Arial" w:hAnsi="Arial" w:cs="Arial"/>
        </w:rPr>
        <w:t>c</w:t>
      </w:r>
      <w:r w:rsidRPr="008161DC">
        <w:rPr>
          <w:rFonts w:ascii="Arial" w:hAnsi="Arial" w:cs="Arial"/>
        </w:rPr>
        <w:t>lasses in the ‘</w:t>
      </w:r>
      <w:r w:rsidR="008161DC">
        <w:rPr>
          <w:rFonts w:ascii="Arial" w:hAnsi="Arial" w:cs="Arial"/>
        </w:rPr>
        <w:t>r</w:t>
      </w:r>
      <w:r w:rsidRPr="008161DC">
        <w:rPr>
          <w:rFonts w:ascii="Arial" w:hAnsi="Arial" w:cs="Arial"/>
        </w:rPr>
        <w:t xml:space="preserve">egular’ </w:t>
      </w:r>
      <w:r w:rsidR="008161DC">
        <w:rPr>
          <w:rFonts w:ascii="Arial" w:hAnsi="Arial" w:cs="Arial"/>
        </w:rPr>
        <w:t>s</w:t>
      </w:r>
      <w:r w:rsidRPr="008161DC">
        <w:rPr>
          <w:rFonts w:ascii="Arial" w:hAnsi="Arial" w:cs="Arial"/>
        </w:rPr>
        <w:t>chool. Schools for the Deaf</w:t>
      </w:r>
      <w:r w:rsidR="008161DC">
        <w:rPr>
          <w:rFonts w:ascii="Arial" w:hAnsi="Arial" w:cs="Arial"/>
        </w:rPr>
        <w:t xml:space="preserve">, including pre-school B.C. Deaf Children’s Society program </w:t>
      </w:r>
      <w:r w:rsidRPr="008161DC">
        <w:rPr>
          <w:rFonts w:ascii="Arial" w:hAnsi="Arial" w:cs="Arial"/>
        </w:rPr>
        <w:t xml:space="preserve">are not </w:t>
      </w:r>
      <w:r w:rsidR="008161DC" w:rsidRPr="008161DC">
        <w:rPr>
          <w:rFonts w:ascii="Arial" w:hAnsi="Arial" w:cs="Arial"/>
        </w:rPr>
        <w:t>optional but</w:t>
      </w:r>
      <w:r w:rsidRPr="008161DC">
        <w:rPr>
          <w:rFonts w:ascii="Arial" w:hAnsi="Arial" w:cs="Arial"/>
        </w:rPr>
        <w:t xml:space="preserve"> are mandated placements under legal obligation.</w:t>
      </w:r>
    </w:p>
    <w:p w14:paraId="16050D5F" w14:textId="77777777" w:rsidR="00FD4579" w:rsidRPr="008161DC" w:rsidRDefault="00FD4579" w:rsidP="00FD4579">
      <w:pPr>
        <w:spacing w:after="0" w:line="240" w:lineRule="auto"/>
        <w:rPr>
          <w:rFonts w:ascii="Arial" w:hAnsi="Arial" w:cs="Arial"/>
        </w:rPr>
      </w:pPr>
    </w:p>
    <w:p w14:paraId="5ADEB8DF" w14:textId="77777777" w:rsidR="00FD4579" w:rsidRPr="008161DC" w:rsidRDefault="00FD4579" w:rsidP="00FD4579">
      <w:pPr>
        <w:spacing w:after="0" w:line="240" w:lineRule="auto"/>
        <w:rPr>
          <w:rFonts w:ascii="Arial" w:hAnsi="Arial" w:cs="Arial"/>
          <w:lang w:val="en"/>
        </w:rPr>
      </w:pPr>
      <w:r w:rsidRPr="008161DC">
        <w:rPr>
          <w:rStyle w:val="Emphasis"/>
          <w:rFonts w:ascii="Arial" w:hAnsi="Arial" w:cs="Arial"/>
          <w:lang w:val="en"/>
        </w:rPr>
        <w:t xml:space="preserve">Moore v. British Columbia (Ministry of Education) </w:t>
      </w:r>
      <w:r w:rsidRPr="008161DC">
        <w:rPr>
          <w:rFonts w:ascii="Arial" w:hAnsi="Arial" w:cs="Arial"/>
          <w:u w:val="single"/>
          <w:lang w:val="en"/>
        </w:rPr>
        <w:t>[2012] 3 S.C.R. 360:</w:t>
      </w:r>
      <w:r w:rsidRPr="008161DC">
        <w:rPr>
          <w:rFonts w:ascii="Arial" w:hAnsi="Arial" w:cs="Arial"/>
          <w:lang w:val="en"/>
        </w:rPr>
        <w:t xml:space="preserve"> The Supreme Court of Canada found that a school board was liable for discrimination pursuant to statutory human rights legislation because they did not provide appropriate accommodations to a student with severe learning disabilities. The Court found that the school board did not provide the student meaningful access to education services, and they arrived at that conclusion by applying a highly individualized duty to accommodate analysis. This is the first decision from the Supreme Court of Canada that considers public education services and disability accommodation within a statutory human rights framework. </w:t>
      </w:r>
    </w:p>
    <w:p w14:paraId="2D67282B" w14:textId="77777777" w:rsidR="00FD4579" w:rsidRPr="008161DC" w:rsidRDefault="00FD4579" w:rsidP="00FD4579">
      <w:pPr>
        <w:spacing w:after="0" w:line="240" w:lineRule="auto"/>
        <w:rPr>
          <w:rFonts w:ascii="Arial" w:hAnsi="Arial" w:cs="Arial"/>
          <w:lang w:val="en"/>
        </w:rPr>
      </w:pPr>
    </w:p>
    <w:p w14:paraId="697CB556" w14:textId="5913F987" w:rsidR="00FD4579" w:rsidRPr="008161DC" w:rsidRDefault="008161DC" w:rsidP="00FD4579">
      <w:pPr>
        <w:spacing w:after="0" w:line="240" w:lineRule="auto"/>
        <w:rPr>
          <w:rFonts w:ascii="Arial" w:hAnsi="Arial" w:cs="Arial"/>
          <w:lang w:val="en"/>
        </w:rPr>
      </w:pPr>
      <w:r w:rsidRPr="008161DC">
        <w:rPr>
          <w:rFonts w:ascii="Arial" w:hAnsi="Arial" w:cs="Arial"/>
        </w:rPr>
        <w:t>B.C. Deaf Children’s Society Program</w:t>
      </w:r>
      <w:r w:rsidRPr="008161DC">
        <w:rPr>
          <w:rFonts w:ascii="Arial" w:hAnsi="Arial" w:cs="Arial"/>
          <w:lang w:val="en"/>
        </w:rPr>
        <w:t xml:space="preserve">, Provincial Support Services for Deaf and Hard of Hearing and </w:t>
      </w:r>
      <w:r w:rsidR="00FD4579" w:rsidRPr="008161DC">
        <w:rPr>
          <w:rFonts w:ascii="Arial" w:hAnsi="Arial" w:cs="Arial"/>
          <w:lang w:val="en"/>
        </w:rPr>
        <w:t xml:space="preserve">School for the Deaf provide societal benefits producing more productive and contributing Deaf adults. </w:t>
      </w:r>
      <w:r>
        <w:rPr>
          <w:rFonts w:ascii="Arial" w:hAnsi="Arial" w:cs="Arial"/>
          <w:lang w:val="en"/>
        </w:rPr>
        <w:t>These programs</w:t>
      </w:r>
      <w:r w:rsidR="00FD4579" w:rsidRPr="008161DC">
        <w:rPr>
          <w:rFonts w:ascii="Arial" w:hAnsi="Arial" w:cs="Arial"/>
          <w:lang w:val="en"/>
        </w:rPr>
        <w:t xml:space="preserve"> have produced thousands of productive members of our society and are critical for the continued development of Deaf community leadership and participation in </w:t>
      </w:r>
      <w:r w:rsidRPr="008161DC">
        <w:rPr>
          <w:rFonts w:ascii="Arial" w:hAnsi="Arial" w:cs="Arial"/>
          <w:lang w:val="en"/>
        </w:rPr>
        <w:t>British Columbia</w:t>
      </w:r>
      <w:r w:rsidR="00FD4579" w:rsidRPr="008161DC">
        <w:rPr>
          <w:rFonts w:ascii="Arial" w:hAnsi="Arial" w:cs="Arial"/>
          <w:lang w:val="en"/>
        </w:rPr>
        <w:t xml:space="preserve"> life. </w:t>
      </w:r>
    </w:p>
    <w:p w14:paraId="7DEA0C7B" w14:textId="77777777" w:rsidR="005D7EE9" w:rsidRPr="005D7EE9" w:rsidRDefault="005D7EE9" w:rsidP="007B37BC">
      <w:pPr>
        <w:spacing w:after="0" w:line="240" w:lineRule="auto"/>
        <w:rPr>
          <w:rFonts w:ascii="Arial" w:hAnsi="Arial" w:cs="Arial"/>
          <w:color w:val="363135"/>
        </w:rPr>
      </w:pPr>
    </w:p>
    <w:p w14:paraId="76BCCDAF" w14:textId="2AD2EEE2" w:rsidR="005D7EE9" w:rsidRDefault="009972CD" w:rsidP="007B37BC">
      <w:pPr>
        <w:spacing w:after="0" w:line="240" w:lineRule="auto"/>
        <w:rPr>
          <w:rFonts w:ascii="Arial" w:hAnsi="Arial" w:cs="Arial"/>
          <w:color w:val="363135"/>
        </w:rPr>
      </w:pPr>
      <w:r>
        <w:rPr>
          <w:rFonts w:ascii="Arial" w:hAnsi="Arial" w:cs="Arial"/>
          <w:color w:val="363135"/>
        </w:rPr>
        <w:t xml:space="preserve">I ask each of you, minister(s) consider seriously and recognize the urgency in this matter and continue to support the Ministry for Child and Family Development to provide appropriate funding to Deaf and hard of hearing programs including Pre-School B.C. Deaf Children’s Society program as the Excellence of Centre for </w:t>
      </w:r>
      <w:r w:rsidR="00574FE5">
        <w:rPr>
          <w:rFonts w:ascii="Arial" w:hAnsi="Arial" w:cs="Arial"/>
          <w:color w:val="363135"/>
        </w:rPr>
        <w:t xml:space="preserve">a </w:t>
      </w:r>
      <w:r>
        <w:rPr>
          <w:rFonts w:ascii="Arial" w:hAnsi="Arial" w:cs="Arial"/>
          <w:color w:val="363135"/>
        </w:rPr>
        <w:t xml:space="preserve">model of pre-school program to other provinces across Canada. </w:t>
      </w:r>
    </w:p>
    <w:p w14:paraId="3F79E61D" w14:textId="38557DF9" w:rsidR="005D7EE9" w:rsidRDefault="005D7EE9" w:rsidP="007B37BC">
      <w:pPr>
        <w:spacing w:after="0" w:line="240" w:lineRule="auto"/>
        <w:rPr>
          <w:rFonts w:ascii="Arial" w:hAnsi="Arial" w:cs="Arial"/>
          <w:color w:val="363135"/>
        </w:rPr>
      </w:pPr>
    </w:p>
    <w:p w14:paraId="42CE8609" w14:textId="08AA7FC3" w:rsidR="009972CD" w:rsidRDefault="009972CD" w:rsidP="007B37BC">
      <w:pPr>
        <w:spacing w:after="0" w:line="240" w:lineRule="auto"/>
        <w:rPr>
          <w:rFonts w:ascii="Arial" w:hAnsi="Arial" w:cs="Arial"/>
          <w:color w:val="363135"/>
        </w:rPr>
      </w:pPr>
      <w:r>
        <w:rPr>
          <w:rFonts w:ascii="Arial" w:hAnsi="Arial" w:cs="Arial"/>
          <w:color w:val="363135"/>
        </w:rPr>
        <w:t xml:space="preserve">I have cc this to Lisa </w:t>
      </w:r>
      <w:proofErr w:type="spellStart"/>
      <w:r>
        <w:rPr>
          <w:rFonts w:ascii="Arial" w:hAnsi="Arial" w:cs="Arial"/>
          <w:color w:val="363135"/>
        </w:rPr>
        <w:t>Meneian</w:t>
      </w:r>
      <w:proofErr w:type="spellEnd"/>
      <w:r>
        <w:rPr>
          <w:rFonts w:ascii="Arial" w:hAnsi="Arial" w:cs="Arial"/>
          <w:color w:val="363135"/>
        </w:rPr>
        <w:t xml:space="preserve">, Executive Director, Pre-School B.C. </w:t>
      </w:r>
      <w:r w:rsidR="008D4198">
        <w:rPr>
          <w:rFonts w:ascii="Arial" w:hAnsi="Arial" w:cs="Arial"/>
          <w:color w:val="363135"/>
        </w:rPr>
        <w:t xml:space="preserve">Deaf Children’s Society of British Columba who will be able to provide any information in response to any inquires you or your staff may rise to ensure that Pre-School B.C. Deaf Children’s Society program continue to benefit Deaf and hard of hearing pre-school children with appropriate funding.  I will be more than glad to provide any information and support any B.C. Ministry’s new barrier-free initiatives including Accessibility for British Columbians. </w:t>
      </w:r>
      <w:proofErr w:type="gramStart"/>
      <w:r w:rsidR="008D4198">
        <w:rPr>
          <w:rFonts w:ascii="Arial" w:hAnsi="Arial" w:cs="Arial"/>
          <w:color w:val="363135"/>
        </w:rPr>
        <w:t>with</w:t>
      </w:r>
      <w:proofErr w:type="gramEnd"/>
      <w:r w:rsidR="008D4198">
        <w:rPr>
          <w:rFonts w:ascii="Arial" w:hAnsi="Arial" w:cs="Arial"/>
          <w:color w:val="363135"/>
        </w:rPr>
        <w:t xml:space="preserve"> Disabilities legislation and regulation developments including appropriate supports and funding for all British Columbians with disabilities including Deaf and hard of hearing individuals and pre-school children. </w:t>
      </w:r>
    </w:p>
    <w:p w14:paraId="0FF4079A" w14:textId="1FD4556C" w:rsidR="00536D0A" w:rsidRDefault="00536D0A" w:rsidP="007B37BC">
      <w:pPr>
        <w:spacing w:after="0" w:line="240" w:lineRule="auto"/>
        <w:rPr>
          <w:rFonts w:ascii="Arial" w:hAnsi="Arial" w:cs="Arial"/>
          <w:color w:val="363135"/>
        </w:rPr>
      </w:pPr>
    </w:p>
    <w:p w14:paraId="2FDDC5BC" w14:textId="340DF204" w:rsidR="00536D0A" w:rsidRDefault="00536D0A" w:rsidP="007B37BC">
      <w:pPr>
        <w:spacing w:after="0" w:line="240" w:lineRule="auto"/>
        <w:rPr>
          <w:rFonts w:ascii="Arial" w:hAnsi="Arial" w:cs="Arial"/>
          <w:color w:val="363135"/>
        </w:rPr>
      </w:pPr>
      <w:r>
        <w:rPr>
          <w:rFonts w:ascii="Arial" w:hAnsi="Arial" w:cs="Arial"/>
          <w:color w:val="363135"/>
        </w:rPr>
        <w:t xml:space="preserve">Thank you for your time and serious consideration into this urgent matter. </w:t>
      </w:r>
    </w:p>
    <w:p w14:paraId="06E13EF0" w14:textId="0A382FC5" w:rsidR="008D4198" w:rsidRDefault="008D4198" w:rsidP="007B37BC">
      <w:pPr>
        <w:spacing w:after="0" w:line="240" w:lineRule="auto"/>
        <w:rPr>
          <w:rFonts w:ascii="Arial" w:hAnsi="Arial" w:cs="Arial"/>
          <w:color w:val="363135"/>
        </w:rPr>
      </w:pPr>
    </w:p>
    <w:p w14:paraId="50653729" w14:textId="6DFBD652" w:rsidR="008D4198" w:rsidRDefault="008D4198" w:rsidP="007B37BC">
      <w:pPr>
        <w:spacing w:after="0" w:line="240" w:lineRule="auto"/>
        <w:rPr>
          <w:rFonts w:ascii="Arial" w:hAnsi="Arial" w:cs="Arial"/>
          <w:color w:val="363135"/>
        </w:rPr>
      </w:pPr>
      <w:r>
        <w:rPr>
          <w:rFonts w:ascii="Arial" w:hAnsi="Arial" w:cs="Arial"/>
          <w:color w:val="363135"/>
        </w:rPr>
        <w:t>Sincerely,</w:t>
      </w:r>
    </w:p>
    <w:p w14:paraId="2734F7AF" w14:textId="7FD37351" w:rsidR="008D4198" w:rsidRDefault="008D4198" w:rsidP="007B37BC">
      <w:pPr>
        <w:spacing w:after="0" w:line="240" w:lineRule="auto"/>
        <w:rPr>
          <w:rFonts w:ascii="Arial" w:hAnsi="Arial" w:cs="Arial"/>
          <w:color w:val="363135"/>
        </w:rPr>
      </w:pPr>
      <w:r>
        <w:rPr>
          <w:noProof/>
        </w:rPr>
        <w:drawing>
          <wp:inline distT="0" distB="0" distL="0" distR="0" wp14:anchorId="0BC8434C" wp14:editId="6A209A7C">
            <wp:extent cx="1371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14:paraId="6D2C170E" w14:textId="3F0CEA83" w:rsidR="008D4198" w:rsidRDefault="008D4198" w:rsidP="007B37BC">
      <w:pPr>
        <w:spacing w:after="0" w:line="240" w:lineRule="auto"/>
        <w:rPr>
          <w:rFonts w:ascii="Arial" w:hAnsi="Arial" w:cs="Arial"/>
          <w:color w:val="363135"/>
        </w:rPr>
      </w:pPr>
      <w:r>
        <w:rPr>
          <w:rFonts w:ascii="Arial" w:hAnsi="Arial" w:cs="Arial"/>
          <w:color w:val="363135"/>
        </w:rPr>
        <w:t>Gary Malkowski, M.A., L.H.D.</w:t>
      </w:r>
    </w:p>
    <w:p w14:paraId="21779B15" w14:textId="7AD31030" w:rsidR="005D7EE9" w:rsidRDefault="00E9573E" w:rsidP="007B37BC">
      <w:pPr>
        <w:spacing w:after="0" w:line="240" w:lineRule="auto"/>
        <w:rPr>
          <w:rFonts w:ascii="Arial" w:hAnsi="Arial" w:cs="Arial"/>
          <w:color w:val="363135"/>
        </w:rPr>
      </w:pPr>
      <w:hyperlink r:id="rId13" w:history="1">
        <w:r w:rsidR="008D4198" w:rsidRPr="00D45081">
          <w:rPr>
            <w:rStyle w:val="Hyperlink"/>
            <w:rFonts w:ascii="Arial" w:hAnsi="Arial" w:cs="Arial"/>
          </w:rPr>
          <w:t>gmalkowski@rogers.com</w:t>
        </w:r>
      </w:hyperlink>
      <w:r w:rsidR="008D4198">
        <w:rPr>
          <w:rFonts w:ascii="Arial" w:hAnsi="Arial" w:cs="Arial"/>
          <w:color w:val="363135"/>
        </w:rPr>
        <w:t xml:space="preserve"> </w:t>
      </w:r>
      <w:hyperlink r:id="rId14" w:history="1">
        <w:r w:rsidR="002936A7" w:rsidRPr="0095278C">
          <w:rPr>
            <w:rStyle w:val="Hyperlink"/>
            <w:rFonts w:ascii="Arial" w:hAnsi="Arial" w:cs="Arial"/>
          </w:rPr>
          <w:t>www.garymalkowski.ca</w:t>
        </w:r>
      </w:hyperlink>
      <w:r w:rsidR="008D4198">
        <w:rPr>
          <w:rFonts w:ascii="Arial" w:hAnsi="Arial" w:cs="Arial"/>
          <w:color w:val="363135"/>
        </w:rPr>
        <w:t xml:space="preserve"> </w:t>
      </w:r>
    </w:p>
    <w:p w14:paraId="4442B909" w14:textId="77777777" w:rsidR="008D4198" w:rsidRPr="008D4198" w:rsidRDefault="008D4198" w:rsidP="007B37BC">
      <w:pPr>
        <w:spacing w:after="0" w:line="240" w:lineRule="auto"/>
        <w:rPr>
          <w:rFonts w:ascii="Arial" w:hAnsi="Arial" w:cs="Arial"/>
          <w:color w:val="363135"/>
        </w:rPr>
      </w:pPr>
    </w:p>
    <w:p w14:paraId="20FEEA3F" w14:textId="32F04029" w:rsidR="005D7EE9" w:rsidRPr="00FD4579" w:rsidRDefault="005D7EE9" w:rsidP="00FD4579">
      <w:pPr>
        <w:pStyle w:val="Heading2"/>
        <w:shd w:val="clear" w:color="auto" w:fill="FFFFFF"/>
        <w:spacing w:before="0" w:line="240" w:lineRule="auto"/>
        <w:rPr>
          <w:rFonts w:ascii="Arial" w:hAnsi="Arial" w:cs="Arial"/>
          <w:color w:val="auto"/>
          <w:sz w:val="22"/>
          <w:szCs w:val="22"/>
          <w:shd w:val="clear" w:color="auto" w:fill="FFFFFF"/>
        </w:rPr>
      </w:pPr>
      <w:r w:rsidRPr="00FD4579">
        <w:rPr>
          <w:rFonts w:ascii="Arial" w:hAnsi="Arial" w:cs="Arial"/>
          <w:color w:val="auto"/>
        </w:rPr>
        <w:t xml:space="preserve">cc: </w:t>
      </w:r>
      <w:r w:rsidRPr="00FD4579">
        <w:rPr>
          <w:rFonts w:ascii="Arial" w:hAnsi="Arial" w:cs="Arial"/>
          <w:color w:val="auto"/>
          <w:sz w:val="22"/>
          <w:szCs w:val="22"/>
        </w:rPr>
        <w:t xml:space="preserve">Raj Chouhan, MLA </w:t>
      </w:r>
      <w:r w:rsidRPr="00FD4579">
        <w:rPr>
          <w:rFonts w:ascii="Arial" w:hAnsi="Arial" w:cs="Arial"/>
          <w:color w:val="auto"/>
          <w:sz w:val="22"/>
          <w:szCs w:val="22"/>
          <w:shd w:val="clear" w:color="auto" w:fill="FFFFFF"/>
        </w:rPr>
        <w:t>Burnaby-Edmonds</w:t>
      </w:r>
    </w:p>
    <w:p w14:paraId="065FE2F4" w14:textId="5554F02F" w:rsidR="005D7EE9" w:rsidRPr="008D4198" w:rsidRDefault="00FD4579" w:rsidP="007B37BC">
      <w:pPr>
        <w:spacing w:after="0" w:line="240" w:lineRule="auto"/>
        <w:rPr>
          <w:rFonts w:ascii="Arial" w:hAnsi="Arial" w:cs="Arial"/>
        </w:rPr>
      </w:pPr>
      <w:r w:rsidRPr="00FD4579">
        <w:rPr>
          <w:rFonts w:ascii="Arial" w:hAnsi="Arial" w:cs="Arial"/>
        </w:rPr>
        <w:t xml:space="preserve">       Lisa </w:t>
      </w:r>
      <w:proofErr w:type="spellStart"/>
      <w:r w:rsidRPr="00FD4579">
        <w:rPr>
          <w:rFonts w:ascii="Arial" w:hAnsi="Arial" w:cs="Arial"/>
        </w:rPr>
        <w:t>Meneian</w:t>
      </w:r>
      <w:proofErr w:type="spellEnd"/>
      <w:r w:rsidRPr="00FD4579">
        <w:rPr>
          <w:rFonts w:ascii="Arial" w:hAnsi="Arial" w:cs="Arial"/>
        </w:rPr>
        <w:t>, Executive Director</w:t>
      </w:r>
      <w:r>
        <w:rPr>
          <w:rFonts w:ascii="Arial" w:hAnsi="Arial" w:cs="Arial"/>
        </w:rPr>
        <w:t>, Deaf Children’s Society of British Columbia</w:t>
      </w:r>
    </w:p>
    <w:sectPr w:rsidR="005D7EE9" w:rsidRPr="008D4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B0874"/>
    <w:multiLevelType w:val="multilevel"/>
    <w:tmpl w:val="1A8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BC"/>
    <w:rsid w:val="000045B6"/>
    <w:rsid w:val="002936A7"/>
    <w:rsid w:val="003071A0"/>
    <w:rsid w:val="00373BA9"/>
    <w:rsid w:val="00536D0A"/>
    <w:rsid w:val="00574FE5"/>
    <w:rsid w:val="005D7EE9"/>
    <w:rsid w:val="007B37BC"/>
    <w:rsid w:val="008161DC"/>
    <w:rsid w:val="008D4198"/>
    <w:rsid w:val="00947AD2"/>
    <w:rsid w:val="009972CD"/>
    <w:rsid w:val="00A133B6"/>
    <w:rsid w:val="00CE5C29"/>
    <w:rsid w:val="00E9573E"/>
    <w:rsid w:val="00FD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5E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7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5B6"/>
    <w:rPr>
      <w:color w:val="0563C1" w:themeColor="hyperlink"/>
      <w:u w:val="single"/>
    </w:rPr>
  </w:style>
  <w:style w:type="character" w:customStyle="1" w:styleId="UnresolvedMention">
    <w:name w:val="Unresolved Mention"/>
    <w:basedOn w:val="DefaultParagraphFont"/>
    <w:uiPriority w:val="99"/>
    <w:semiHidden/>
    <w:unhideWhenUsed/>
    <w:rsid w:val="000045B6"/>
    <w:rPr>
      <w:color w:val="605E5C"/>
      <w:shd w:val="clear" w:color="auto" w:fill="E1DFDD"/>
    </w:rPr>
  </w:style>
  <w:style w:type="character" w:customStyle="1" w:styleId="Heading2Char">
    <w:name w:val="Heading 2 Char"/>
    <w:basedOn w:val="DefaultParagraphFont"/>
    <w:link w:val="Heading2"/>
    <w:uiPriority w:val="9"/>
    <w:semiHidden/>
    <w:rsid w:val="005D7EE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FD4579"/>
    <w:rPr>
      <w:i/>
      <w:iCs/>
    </w:rPr>
  </w:style>
  <w:style w:type="paragraph" w:styleId="BalloonText">
    <w:name w:val="Balloon Text"/>
    <w:basedOn w:val="Normal"/>
    <w:link w:val="BalloonTextChar"/>
    <w:uiPriority w:val="99"/>
    <w:semiHidden/>
    <w:unhideWhenUsed/>
    <w:rsid w:val="00E957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7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D7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5B6"/>
    <w:rPr>
      <w:color w:val="0563C1" w:themeColor="hyperlink"/>
      <w:u w:val="single"/>
    </w:rPr>
  </w:style>
  <w:style w:type="character" w:customStyle="1" w:styleId="UnresolvedMention">
    <w:name w:val="Unresolved Mention"/>
    <w:basedOn w:val="DefaultParagraphFont"/>
    <w:uiPriority w:val="99"/>
    <w:semiHidden/>
    <w:unhideWhenUsed/>
    <w:rsid w:val="000045B6"/>
    <w:rPr>
      <w:color w:val="605E5C"/>
      <w:shd w:val="clear" w:color="auto" w:fill="E1DFDD"/>
    </w:rPr>
  </w:style>
  <w:style w:type="character" w:customStyle="1" w:styleId="Heading2Char">
    <w:name w:val="Heading 2 Char"/>
    <w:basedOn w:val="DefaultParagraphFont"/>
    <w:link w:val="Heading2"/>
    <w:uiPriority w:val="9"/>
    <w:semiHidden/>
    <w:rsid w:val="005D7EE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FD4579"/>
    <w:rPr>
      <w:i/>
      <w:iCs/>
    </w:rPr>
  </w:style>
  <w:style w:type="paragraph" w:styleId="BalloonText">
    <w:name w:val="Balloon Text"/>
    <w:basedOn w:val="Normal"/>
    <w:link w:val="BalloonTextChar"/>
    <w:uiPriority w:val="99"/>
    <w:semiHidden/>
    <w:unhideWhenUsed/>
    <w:rsid w:val="00E957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7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4220">
      <w:bodyDiv w:val="1"/>
      <w:marLeft w:val="0"/>
      <w:marRight w:val="0"/>
      <w:marTop w:val="0"/>
      <w:marBottom w:val="0"/>
      <w:divBdr>
        <w:top w:val="none" w:sz="0" w:space="0" w:color="auto"/>
        <w:left w:val="none" w:sz="0" w:space="0" w:color="auto"/>
        <w:bottom w:val="none" w:sz="0" w:space="0" w:color="auto"/>
        <w:right w:val="none" w:sz="0" w:space="0" w:color="auto"/>
      </w:divBdr>
    </w:div>
    <w:div w:id="558133170">
      <w:bodyDiv w:val="1"/>
      <w:marLeft w:val="0"/>
      <w:marRight w:val="0"/>
      <w:marTop w:val="0"/>
      <w:marBottom w:val="0"/>
      <w:divBdr>
        <w:top w:val="none" w:sz="0" w:space="0" w:color="auto"/>
        <w:left w:val="none" w:sz="0" w:space="0" w:color="auto"/>
        <w:bottom w:val="none" w:sz="0" w:space="0" w:color="auto"/>
        <w:right w:val="none" w:sz="0" w:space="0" w:color="auto"/>
      </w:divBdr>
    </w:div>
    <w:div w:id="2141268111">
      <w:bodyDiv w:val="1"/>
      <w:marLeft w:val="0"/>
      <w:marRight w:val="0"/>
      <w:marTop w:val="0"/>
      <w:marBottom w:val="0"/>
      <w:divBdr>
        <w:top w:val="none" w:sz="0" w:space="0" w:color="auto"/>
        <w:left w:val="none" w:sz="0" w:space="0" w:color="auto"/>
        <w:bottom w:val="none" w:sz="0" w:space="0" w:color="auto"/>
        <w:right w:val="none" w:sz="0" w:space="0" w:color="auto"/>
      </w:divBdr>
      <w:divsChild>
        <w:div w:id="67666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udy.darcy.MLA@leg.bc.ca" TargetMode="External"/><Relationship Id="rId12" Type="http://schemas.openxmlformats.org/officeDocument/2006/relationships/image" Target="media/image1.png"/><Relationship Id="rId13" Type="http://schemas.openxmlformats.org/officeDocument/2006/relationships/hyperlink" Target="mailto:gmalkowski@rogers.com" TargetMode="External"/><Relationship Id="rId14" Type="http://schemas.openxmlformats.org/officeDocument/2006/relationships/hyperlink" Target="http://www.garymalkowski.ca"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CF.Minister@gov.bc.ca" TargetMode="External"/><Relationship Id="rId7" Type="http://schemas.openxmlformats.org/officeDocument/2006/relationships/hyperlink" Target="mailto:katrine.conroy.MLA@leg.bc.ca" TargetMode="External"/><Relationship Id="rId8" Type="http://schemas.openxmlformats.org/officeDocument/2006/relationships/hyperlink" Target="mailto:HLTH.Minister@gov.bc.ca" TargetMode="External"/><Relationship Id="rId9" Type="http://schemas.openxmlformats.org/officeDocument/2006/relationships/hyperlink" Target="mailto:adrian.dix.MLA@leg.bc.ca" TargetMode="External"/><Relationship Id="rId10" Type="http://schemas.openxmlformats.org/officeDocument/2006/relationships/hyperlink" Target="mailto:MH.Minister@gov.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Malkowski</dc:creator>
  <cp:keywords/>
  <dc:description/>
  <cp:lastModifiedBy>Aastrid Evensen</cp:lastModifiedBy>
  <cp:revision>2</cp:revision>
  <dcterms:created xsi:type="dcterms:W3CDTF">2020-05-22T22:27:00Z</dcterms:created>
  <dcterms:modified xsi:type="dcterms:W3CDTF">2020-05-22T22:27:00Z</dcterms:modified>
</cp:coreProperties>
</file>